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717B81F3" w14:textId="2CC3A37A" w:rsidR="00D37F18" w:rsidRDefault="00D37F18" w:rsidP="00D37F18">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161A05A8" w14:textId="174ACAE8" w:rsidR="00D37F18" w:rsidRPr="00993A2C" w:rsidRDefault="00CC504A" w:rsidP="00D37F18">
            <w:pPr>
              <w:pStyle w:val="Heading8"/>
              <w:tabs>
                <w:tab w:val="left" w:pos="345"/>
                <w:tab w:val="center" w:pos="5161"/>
              </w:tabs>
              <w:spacing w:before="180"/>
              <w:rPr>
                <w:rFonts w:asciiTheme="minorHAnsi" w:hAnsiTheme="minorHAnsi" w:cstheme="minorHAnsi"/>
                <w:szCs w:val="28"/>
              </w:rPr>
            </w:pPr>
            <w:r w:rsidRPr="00993A2C">
              <w:rPr>
                <w:rFonts w:asciiTheme="minorHAnsi" w:hAnsiTheme="minorHAnsi" w:cstheme="minorHAnsi"/>
                <w:szCs w:val="28"/>
              </w:rPr>
              <w:t xml:space="preserve">APPLICATION FOR </w:t>
            </w:r>
            <w:r w:rsidR="0024451F" w:rsidRPr="00993A2C">
              <w:rPr>
                <w:rFonts w:asciiTheme="minorHAnsi" w:hAnsiTheme="minorHAnsi" w:cstheme="minorHAnsi"/>
                <w:szCs w:val="28"/>
              </w:rPr>
              <w:t>ADMINISTRATIVE</w:t>
            </w:r>
            <w:r w:rsidR="008A47C5" w:rsidRPr="00993A2C">
              <w:rPr>
                <w:rFonts w:asciiTheme="minorHAnsi" w:hAnsiTheme="minorHAnsi" w:cstheme="minorHAnsi"/>
                <w:szCs w:val="28"/>
              </w:rPr>
              <w:t xml:space="preserve"> OFFICER</w:t>
            </w:r>
            <w:r w:rsidR="00D37F18" w:rsidRPr="00993A2C">
              <w:rPr>
                <w:rFonts w:asciiTheme="minorHAnsi" w:hAnsiTheme="minorHAnsi" w:cstheme="minorHAnsi"/>
                <w:szCs w:val="28"/>
              </w:rPr>
              <w:t xml:space="preserve"> (GRADE </w:t>
            </w:r>
            <w:r w:rsidR="00681E91" w:rsidRPr="00993A2C">
              <w:rPr>
                <w:rFonts w:asciiTheme="minorHAnsi" w:hAnsiTheme="minorHAnsi" w:cstheme="minorHAnsi"/>
                <w:szCs w:val="28"/>
              </w:rPr>
              <w:t>V</w:t>
            </w:r>
            <w:r w:rsidR="0024451F" w:rsidRPr="00993A2C">
              <w:rPr>
                <w:rFonts w:asciiTheme="minorHAnsi" w:hAnsiTheme="minorHAnsi" w:cstheme="minorHAnsi"/>
                <w:szCs w:val="28"/>
              </w:rPr>
              <w:t>I</w:t>
            </w:r>
            <w:r w:rsidR="004C45BE" w:rsidRPr="00993A2C">
              <w:rPr>
                <w:rFonts w:asciiTheme="minorHAnsi" w:hAnsiTheme="minorHAnsi" w:cstheme="minorHAnsi"/>
                <w:szCs w:val="28"/>
              </w:rPr>
              <w:t>I</w:t>
            </w:r>
            <w:r w:rsidR="00D37F18" w:rsidRPr="00993A2C">
              <w:rPr>
                <w:rFonts w:asciiTheme="minorHAnsi" w:hAnsiTheme="minorHAnsi" w:cstheme="minorHAnsi"/>
                <w:szCs w:val="28"/>
              </w:rPr>
              <w:t>)</w:t>
            </w:r>
            <w:r w:rsidR="00993A2C" w:rsidRPr="00993A2C">
              <w:rPr>
                <w:rFonts w:asciiTheme="minorHAnsi" w:hAnsiTheme="minorHAnsi" w:cstheme="minorHAnsi"/>
                <w:szCs w:val="28"/>
              </w:rPr>
              <w:t xml:space="preserve"> – FET BUILDINGS OFFICER</w:t>
            </w:r>
            <w:r w:rsidR="00681E91" w:rsidRPr="00993A2C">
              <w:rPr>
                <w:rFonts w:asciiTheme="minorHAnsi" w:hAnsiTheme="minorHAnsi" w:cstheme="minorHAnsi"/>
                <w:szCs w:val="28"/>
              </w:rPr>
              <w:t xml:space="preserve">                       </w:t>
            </w:r>
            <w:r w:rsidR="008A47C5" w:rsidRPr="00993A2C">
              <w:rPr>
                <w:rFonts w:asciiTheme="minorHAnsi" w:hAnsiTheme="minorHAnsi" w:cstheme="minorHAnsi"/>
                <w:szCs w:val="28"/>
              </w:rPr>
              <w:t xml:space="preserve">          </w:t>
            </w:r>
            <w:r w:rsidR="00D37F18" w:rsidRPr="00993A2C">
              <w:rPr>
                <w:rFonts w:asciiTheme="minorHAnsi" w:hAnsiTheme="minorHAnsi" w:cstheme="minorHAnsi"/>
                <w:szCs w:val="28"/>
              </w:rPr>
              <w:t xml:space="preserve">                               </w:t>
            </w:r>
            <w:r w:rsidR="00993A2C" w:rsidRPr="00993A2C">
              <w:rPr>
                <w:rFonts w:asciiTheme="minorHAnsi" w:hAnsiTheme="minorHAnsi" w:cstheme="minorHAnsi"/>
                <w:szCs w:val="28"/>
              </w:rPr>
              <w:t>LOCATION: ARDCAVAN, WEXFORD</w:t>
            </w:r>
            <w:r w:rsidR="00AE22AD" w:rsidRPr="00993A2C">
              <w:rPr>
                <w:rFonts w:asciiTheme="minorHAnsi" w:hAnsiTheme="minorHAnsi" w:cstheme="minorHAnsi"/>
                <w:szCs w:val="28"/>
              </w:rPr>
              <w:t xml:space="preserve"> </w:t>
            </w:r>
          </w:p>
          <w:p w14:paraId="75A87A16" w14:textId="47E6EDA4" w:rsidR="0096634D" w:rsidRDefault="004A230B" w:rsidP="0096634D">
            <w:pPr>
              <w:pStyle w:val="Heading8"/>
              <w:rPr>
                <w:rFonts w:asciiTheme="minorHAnsi" w:hAnsiTheme="minorHAnsi" w:cstheme="minorHAnsi"/>
                <w:szCs w:val="28"/>
              </w:rPr>
            </w:pPr>
            <w:r w:rsidRPr="00993A2C">
              <w:rPr>
                <w:rFonts w:asciiTheme="minorHAnsi" w:hAnsiTheme="minorHAnsi" w:cstheme="minorHAnsi"/>
                <w:szCs w:val="28"/>
              </w:rPr>
              <w:t>PERMANENT</w:t>
            </w:r>
            <w:r w:rsidR="0096634D" w:rsidRPr="00993A2C">
              <w:rPr>
                <w:rFonts w:asciiTheme="minorHAnsi" w:hAnsiTheme="minorHAnsi" w:cstheme="minorHAnsi"/>
                <w:szCs w:val="28"/>
              </w:rPr>
              <w:t xml:space="preserve"> CONTRACT</w:t>
            </w:r>
            <w:r w:rsidR="00982773" w:rsidRPr="00993A2C">
              <w:rPr>
                <w:rFonts w:asciiTheme="minorHAnsi" w:hAnsiTheme="minorHAnsi" w:cstheme="minorHAnsi"/>
                <w:szCs w:val="28"/>
              </w:rPr>
              <w:t xml:space="preserve">, </w:t>
            </w:r>
            <w:r w:rsidR="00993A2C" w:rsidRPr="00993A2C">
              <w:rPr>
                <w:rFonts w:asciiTheme="minorHAnsi" w:hAnsiTheme="minorHAnsi" w:cstheme="minorHAnsi"/>
                <w:szCs w:val="28"/>
              </w:rPr>
              <w:t>35</w:t>
            </w:r>
            <w:r w:rsidR="00982773" w:rsidRPr="00993A2C">
              <w:rPr>
                <w:rFonts w:asciiTheme="minorHAnsi" w:hAnsiTheme="minorHAnsi" w:cstheme="minorHAnsi"/>
                <w:szCs w:val="28"/>
              </w:rPr>
              <w:t xml:space="preserve"> HOURS PER WEEK</w:t>
            </w:r>
          </w:p>
          <w:p w14:paraId="1128E7FA" w14:textId="77777777" w:rsidR="0096634D" w:rsidRPr="0096634D" w:rsidRDefault="0096634D" w:rsidP="0096634D"/>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Pr="0093037B"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891E01B" w14:textId="77777777" w:rsidR="00CC504A" w:rsidRPr="0093037B" w:rsidRDefault="00CC504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lastRenderedPageBreak/>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5794066E"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sidR="006D04C6">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64C78C0A"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BFDE1CD"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1" locked="0" layoutInCell="1" allowOverlap="1" wp14:anchorId="32704BC6" wp14:editId="39DEFCD5">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1D2720D" w14:textId="0B8481DE" w:rsidR="006D04C6" w:rsidRPr="006D04C6" w:rsidRDefault="006D04C6" w:rsidP="006D04C6">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4BC6" id="Rectangle 14" o:spid="_x0000_s1027" style="position:absolute;margin-left:265.85pt;margin-top:2.8pt;width:9.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NDwIAACcEAAAOAAAAZHJzL2Uyb0RvYy54bWysU9tu2zAMfR+wfxD0vjjOkrU14hRFugwD&#10;ugvQ7QMUWbaFyaJGKbGzrx8lu2l2eRqmB4EUqUPykFzfDp1hR4Vegy15PptzpqyEStum5F+/7F5d&#10;c+aDsJUwYFXJT8rz283LF+veFWoBLZhKISMQ64velbwNwRVZ5mWrOuFn4JQlYw3YiUAqNlmFoif0&#10;zmSL+fxN1gNWDkEq7+n1fjTyTcKvayXDp7r2KjBTcsotpBvTvY93tlmLokHhWi2nNMQ/ZNEJbSno&#10;GepeBMEOqP+A6rRE8FCHmYQug7rWUqUaqJp8/ls1j61wKtVC5Hh3psn/P1j58fjoPmNM3bsHkN88&#10;s7BthW3UHSL0rRIVhcsjUVnvfHH+EBVPX9m+/wAVtVYcAiQOhhq7CEjVsSFRfTpTrYbAJD3mi9XV&#10;a2qIJNMkxwiiePrs0Id3CjoWhZIjdTKBi+ODD6Prk0tKHoyudtqYpGCz3xpkR0Fd36WT8qcaL92M&#10;ZX3Jb1aLVUL+xeYvIebp/A2i04HG1+iu5NdnJ1FE1t7aKg1XENqMMlVn7ERjZC4OqS/CsB+YriaO&#10;48seqhPxijBOK20XCS3gD856mtSS++8HgYoz895Sb27y5TKOdlKWq6sFKXhp2V9ahJUEVfLA2Shu&#10;w7gOB4e6aSlSntiwcEf9rHXi+jmrKX2axtStaXPiuF/qyet5vzc/AQAA//8DAFBLAwQUAAYACAAA&#10;ACEAfU9scN4AAAAIAQAADwAAAGRycy9kb3ducmV2LnhtbEyPQU+DQBCF7yb+h82YeLMLVKpFlsZo&#10;auKxpRdvA7sFlJ0l7NKiv97xVG9v8l7e+ybfzLYXJzP6zpGCeBGBMFQ73VGj4FBu7x5B+ICksXdk&#10;FHwbD5vi+irHTLsz7cxpHxrBJeQzVNCGMGRS+ro1Fv3CDYbYO7rRYuBzbKQe8czltpdJFK2kxY54&#10;ocXBvLSm/tpPVkHVJQf82ZVvkV1vl+F9Lj+nj1elbm/m5ycQwczhEoY/fEaHgpkqN5H2oleQLuMH&#10;jrJYgWA/TeMURKUgSe9BFrn8/0DxCwAA//8DAFBLAQItABQABgAIAAAAIQC2gziS/gAAAOEBAAAT&#10;AAAAAAAAAAAAAAAAAAAAAABbQ29udGVudF9UeXBlc10ueG1sUEsBAi0AFAAGAAgAAAAhADj9If/W&#10;AAAAlAEAAAsAAAAAAAAAAAAAAAAALwEAAF9yZWxzLy5yZWxzUEsBAi0AFAAGAAgAAAAhADrLL80P&#10;AgAAJwQAAA4AAAAAAAAAAAAAAAAALgIAAGRycy9lMm9Eb2MueG1sUEsBAi0AFAAGAAgAAAAhAH1P&#10;bHDeAAAACAEAAA8AAAAAAAAAAAAAAAAAaQQAAGRycy9kb3ducmV2LnhtbFBLBQYAAAAABAAEAPMA&#10;AAB0BQAAAAA=&#10;">
                      <v:textbox>
                        <w:txbxContent>
                          <w:p w14:paraId="61D2720D" w14:textId="0B8481DE" w:rsidR="006D04C6" w:rsidRPr="006D04C6" w:rsidRDefault="006D04C6" w:rsidP="006D04C6">
                            <w:pPr>
                              <w:jc w:val="center"/>
                              <w:rPr>
                                <w:lang w:val="en-IE"/>
                              </w:rPr>
                            </w:pPr>
                          </w:p>
                        </w:txbxContent>
                      </v:textbox>
                    </v:rect>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543B7CB6">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63C2775" w14:textId="0FC328C4" w:rsidR="001C7C78" w:rsidRPr="001C7C78" w:rsidRDefault="001C7C78" w:rsidP="001C7C78">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C0FF" id="Rectangle 15" o:spid="_x0000_s1028"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EjEQIAACcEAAAOAAAAZHJzL2Uyb0RvYy54bWysU9tu2zAMfR+wfxD0vjj2krU14hRFugwD&#10;ugvQ7QMUWbaFyaJGKbGzrx8lp2l2eRqmB4EUqUPykFzdjr1hB4Veg614PptzpqyEWtu24l+/bF9d&#10;c+aDsLUwYFXFj8rz2/XLF6vBlaqADkytkBGI9eXgKt6F4Mos87JTvfAzcMqSsQHsRSAV26xGMRB6&#10;b7JiPn+TDYC1Q5DKe3q9n4x8nfCbRsnwqWm8CsxUnHIL6cZ07+KdrVeibFG4TstTGuIfsuiFthT0&#10;DHUvgmB71H9A9VoieGjCTEKfQdNoqVINVE0+/62ax044lWohcrw70+T/H6z8eHh0nzGm7t0DyG+e&#10;Wdh0wrbqDhGGTomawuWRqGxwvjx/iIqnr2w3fICaWiv2ARIHY4N9BKTq2JioPp6pVmNgkh7zYnn1&#10;mhoiyXSSYwRRPn126MM7BT2LQsWROpnAxeHBh8n1ySUlD0bXW21MUrDdbQyyg6Cub9NJ+VONl27G&#10;sqHiN8timZB/sflLiHk6f4PodaDxNbqv+PXZSZSRtbe2TsMVhDaTTNUZe6IxMheH1Jdh3I1M1xUv&#10;YoD4soP6SLwiTNNK20VCB/iDs4EmteL++16g4sy8t9Sbm3yxiKOdlMXyqiAFLy27S4uwkqAqHjib&#10;xE2Y1mHvULcdRcoTGxbuqJ+NTlw/Z3VKn6Yxdeu0OXHcL/Xk9bzf658AAAD//wMAUEsDBBQABgAI&#10;AAAAIQB7Reuq3QAAAAgBAAAPAAAAZHJzL2Rvd25yZXYueG1sTI9BT4NAFITvJv6HzTPxZhdBsSBL&#10;YzQ18djSi7eFfQLKviXs0qK/3uepHiczmfmm2Cx2EEecfO9Iwe0qAoHUONNTq+BQbW/WIHzQZPTg&#10;CBV8o4dNeXlR6Ny4E+3wuA+t4BLyuVbQhTDmUvqmQ6v9yo1I7H24yerAcmqlmfSJy+0g4yhKpdU9&#10;8UKnR3zusPnaz1ZB3ccH/bOrXiObbZPwtlSf8/uLUtdXy9MjiIBLOIfhD5/RoWSm2s1kvBgUJGn2&#10;wFEFcQqC/WSd3YOoWcd3IMtC/j9Q/gIAAP//AwBQSwECLQAUAAYACAAAACEAtoM4kv4AAADhAQAA&#10;EwAAAAAAAAAAAAAAAAAAAAAAW0NvbnRlbnRfVHlwZXNdLnhtbFBLAQItABQABgAIAAAAIQA4/SH/&#10;1gAAAJQBAAALAAAAAAAAAAAAAAAAAC8BAABfcmVscy8ucmVsc1BLAQItABQABgAIAAAAIQCbHkEj&#10;EQIAACcEAAAOAAAAAAAAAAAAAAAAAC4CAABkcnMvZTJvRG9jLnhtbFBLAQItABQABgAIAAAAIQB7&#10;Reuq3QAAAAgBAAAPAAAAAAAAAAAAAAAAAGsEAABkcnMvZG93bnJldi54bWxQSwUGAAAAAAQABADz&#10;AAAAdQUAAAAA&#10;">
                      <v:textbox>
                        <w:txbxContent>
                          <w:p w14:paraId="663C2775" w14:textId="0FC328C4" w:rsidR="001C7C78" w:rsidRPr="001C7C78" w:rsidRDefault="001C7C78" w:rsidP="001C7C78">
                            <w:pPr>
                              <w:jc w:val="center"/>
                              <w:rPr>
                                <w:lang w:val="en-IE"/>
                              </w:rPr>
                            </w:pPr>
                          </w:p>
                        </w:txbxContent>
                      </v:textbox>
                    </v:rect>
                  </w:pict>
                </mc:Fallback>
              </mc:AlternateContent>
            </w: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proofErr w:type="spellStart"/>
            <w:r w:rsidRPr="0093037B">
              <w:rPr>
                <w:rFonts w:asciiTheme="minorHAnsi" w:hAnsiTheme="minorHAnsi" w:cstheme="minorHAnsi"/>
                <w:sz w:val="22"/>
                <w:szCs w:val="22"/>
                <w:lang w:val="en-US"/>
              </w:rPr>
              <w:t>Honours</w:t>
            </w:r>
            <w:proofErr w:type="spellEnd"/>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55CC6CE8"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1" locked="0" layoutInCell="1" allowOverlap="1" wp14:anchorId="472EB99B" wp14:editId="2E39A25C">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4F4A" id="Rectangle 12" o:spid="_x0000_s1026" style="position:absolute;margin-left:271.25pt;margin-top:9.45pt;width:9.9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1" locked="0" layoutInCell="1" allowOverlap="1" wp14:anchorId="3A8132F4" wp14:editId="2178D7E0">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C343" id="Rectangle 10" o:spid="_x0000_s1026" style="position:absolute;margin-left:326pt;margin-top:9.45pt;width:9.9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proofErr w:type="gramStart"/>
            <w:r w:rsidRPr="0093037B">
              <w:rPr>
                <w:rFonts w:asciiTheme="minorHAnsi" w:hAnsiTheme="minorHAnsi" w:cstheme="minorHAnsi"/>
                <w:sz w:val="22"/>
                <w:szCs w:val="22"/>
                <w:lang w:val="en-US"/>
              </w:rPr>
              <w:tab/>
            </w:r>
            <w:r w:rsidR="000A7BC1">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roofErr w:type="gramEnd"/>
            <w:r w:rsidRPr="0093037B">
              <w:rPr>
                <w:rFonts w:asciiTheme="minorHAnsi" w:hAnsiTheme="minorHAnsi" w:cstheme="minorHAnsi"/>
                <w:sz w:val="22"/>
                <w:szCs w:val="22"/>
                <w:lang w:val="en-US"/>
              </w:rPr>
              <w:t>4 yrs</w:t>
            </w:r>
            <w:r w:rsidRPr="0093037B">
              <w:rPr>
                <w:rFonts w:asciiTheme="minorHAnsi" w:hAnsiTheme="minorHAnsi" w:cstheme="minorHAnsi"/>
                <w:sz w:val="22"/>
                <w:szCs w:val="22"/>
                <w:lang w:val="en-US"/>
              </w:rPr>
              <w:tab/>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1E7AEECE"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1" locked="0" layoutInCell="1" allowOverlap="1" wp14:anchorId="72E769E9" wp14:editId="0188DC23">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0582" id="Rectangle 9" o:spid="_x0000_s1026" style="position:absolute;margin-left:214.5pt;margin-top:4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Qv5Z90A&#10;AAAIAQAADwAAAGRycy9kb3ducmV2LnhtbEyPwU6DQBCG7ya+w2ZMvNlFJEqRoTGamnhs6cXbACOg&#10;7C5hlxZ9esdTPU0m/+Sf78s3ixnUkSffO4twu4pAsa1d09sW4VBub1JQPpBtaHCWEb7Zw6a4vMgp&#10;a9zJ7vi4D62SEuszQuhCGDOtfd2xIb9yI1vJPtxkKMg6tbqZ6CTlZtBxFN1rQ72VDx2N/Nxx/bWf&#10;DULVxwf62ZWvkVlv78LbUn7O7y+I11fL0yOowEs4H8MfvqBDIUyVm23j1YCQxGtxCQipDMmTJBWV&#10;CiF+SEEXuf4vUPwCAAD//wMAUEsBAi0AFAAGAAgAAAAhALaDOJL+AAAA4QEAABMAAAAAAAAAAAAA&#10;AAAAAAAAAFtDb250ZW50X1R5cGVzXS54bWxQSwECLQAUAAYACAAAACEAOP0h/9YAAACUAQAACwAA&#10;AAAAAAAAAAAAAAAvAQAAX3JlbHMvLnJlbHNQSwECLQAUAAYACAAAACEA5MYh5gYCAAAVBAAADgAA&#10;AAAAAAAAAAAAAAAuAgAAZHJzL2Uyb0RvYy54bWxQSwECLQAUAAYACAAAACEAzQv5Z9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 xml:space="preserve">Any other information </w:t>
            </w:r>
            <w:proofErr w:type="gramStart"/>
            <w:r w:rsidRPr="00941CB7">
              <w:rPr>
                <w:rFonts w:asciiTheme="minorHAnsi" w:hAnsiTheme="minorHAnsi" w:cstheme="minorHAnsi"/>
                <w:b/>
                <w:sz w:val="22"/>
                <w:szCs w:val="22"/>
                <w:lang w:val="en-US"/>
              </w:rPr>
              <w:t>in regard to</w:t>
            </w:r>
            <w:proofErr w:type="gramEnd"/>
            <w:r w:rsidRPr="00941CB7">
              <w:rPr>
                <w:rFonts w:asciiTheme="minorHAnsi" w:hAnsiTheme="minorHAnsi" w:cstheme="minorHAnsi"/>
                <w:b/>
                <w:sz w:val="22"/>
                <w:szCs w:val="22"/>
                <w:lang w:val="en-US"/>
              </w:rPr>
              <w:t xml:space="preserve">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 xml:space="preserve">Name of </w:t>
            </w:r>
            <w:proofErr w:type="spellStart"/>
            <w:r w:rsidRPr="003E6C1E">
              <w:rPr>
                <w:rFonts w:asciiTheme="minorHAnsi" w:hAnsiTheme="minorHAnsi" w:cstheme="minorHAnsi"/>
                <w:b/>
                <w:sz w:val="22"/>
                <w:szCs w:val="22"/>
                <w:lang w:val="en-US"/>
              </w:rPr>
              <w:t>Organisers</w:t>
            </w:r>
            <w:proofErr w:type="spellEnd"/>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63AD1D0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3D5AE918"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32D2001B"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69DF33C5"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512DECB8"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3CB554D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2A5C946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1296483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33E5D12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033F712F"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8E8EAC0" w14:textId="77777777" w:rsidR="00CC504A" w:rsidRDefault="00CC504A" w:rsidP="00CC504A">
      <w:pPr>
        <w:tabs>
          <w:tab w:val="left" w:pos="567"/>
        </w:tabs>
        <w:rPr>
          <w:rFonts w:asciiTheme="minorHAnsi" w:hAnsiTheme="minorHAnsi" w:cstheme="minorHAnsi"/>
          <w:b/>
          <w:noProof/>
          <w:sz w:val="22"/>
          <w:szCs w:val="22"/>
        </w:rPr>
      </w:pPr>
    </w:p>
    <w:p w14:paraId="3A82802C" w14:textId="13854CEC" w:rsidR="00404D97" w:rsidRDefault="00404D97" w:rsidP="00CC504A">
      <w:pPr>
        <w:tabs>
          <w:tab w:val="left" w:pos="567"/>
        </w:tabs>
        <w:rPr>
          <w:rFonts w:asciiTheme="minorHAnsi" w:hAnsiTheme="minorHAnsi" w:cstheme="minorHAnsi"/>
          <w:b/>
          <w:noProof/>
          <w:sz w:val="22"/>
          <w:szCs w:val="22"/>
        </w:rPr>
      </w:pPr>
    </w:p>
    <w:p w14:paraId="7BE4BAC5" w14:textId="10DE0AE2" w:rsidR="00D37F18" w:rsidRDefault="00D37F18" w:rsidP="00CC504A">
      <w:pPr>
        <w:tabs>
          <w:tab w:val="left" w:pos="567"/>
        </w:tabs>
        <w:rPr>
          <w:rFonts w:asciiTheme="minorHAnsi" w:hAnsiTheme="minorHAnsi" w:cstheme="minorHAnsi"/>
          <w:b/>
          <w:noProof/>
          <w:sz w:val="22"/>
          <w:szCs w:val="22"/>
        </w:rPr>
      </w:pPr>
    </w:p>
    <w:p w14:paraId="3154488F" w14:textId="0970623B" w:rsidR="00D37F18" w:rsidRDefault="00D37F18" w:rsidP="00CC504A">
      <w:pPr>
        <w:tabs>
          <w:tab w:val="left" w:pos="567"/>
        </w:tabs>
        <w:rPr>
          <w:rFonts w:asciiTheme="minorHAnsi" w:hAnsiTheme="minorHAnsi" w:cstheme="minorHAnsi"/>
          <w:b/>
          <w:noProof/>
          <w:sz w:val="22"/>
          <w:szCs w:val="22"/>
        </w:rPr>
      </w:pPr>
    </w:p>
    <w:p w14:paraId="37752177" w14:textId="23919644" w:rsidR="00D37F18" w:rsidRDefault="00D37F18" w:rsidP="00CC504A">
      <w:pPr>
        <w:tabs>
          <w:tab w:val="left" w:pos="567"/>
        </w:tabs>
        <w:rPr>
          <w:rFonts w:asciiTheme="minorHAnsi" w:hAnsiTheme="minorHAnsi" w:cstheme="minorHAnsi"/>
          <w:b/>
          <w:noProof/>
          <w:sz w:val="22"/>
          <w:szCs w:val="22"/>
        </w:rPr>
      </w:pPr>
    </w:p>
    <w:p w14:paraId="233E85D9" w14:textId="30A192D3" w:rsidR="00D37F18" w:rsidRDefault="00D37F18" w:rsidP="00CC504A">
      <w:pPr>
        <w:tabs>
          <w:tab w:val="left" w:pos="567"/>
        </w:tabs>
        <w:rPr>
          <w:rFonts w:asciiTheme="minorHAnsi" w:hAnsiTheme="minorHAnsi" w:cstheme="minorHAnsi"/>
          <w:b/>
          <w:noProof/>
          <w:sz w:val="22"/>
          <w:szCs w:val="22"/>
        </w:rPr>
      </w:pPr>
    </w:p>
    <w:p w14:paraId="418A7CF2" w14:textId="78E83703" w:rsidR="00D37F18" w:rsidRDefault="00D37F18" w:rsidP="00CC504A">
      <w:pPr>
        <w:tabs>
          <w:tab w:val="left" w:pos="567"/>
        </w:tabs>
        <w:rPr>
          <w:rFonts w:asciiTheme="minorHAnsi" w:hAnsiTheme="minorHAnsi" w:cstheme="minorHAnsi"/>
          <w:b/>
          <w:noProof/>
          <w:sz w:val="22"/>
          <w:szCs w:val="22"/>
        </w:rPr>
      </w:pPr>
    </w:p>
    <w:p w14:paraId="7F936BE4" w14:textId="77777777" w:rsidR="00D37F18" w:rsidRDefault="00D37F18" w:rsidP="00CC504A">
      <w:pPr>
        <w:tabs>
          <w:tab w:val="left" w:pos="567"/>
        </w:tabs>
        <w:rPr>
          <w:rFonts w:asciiTheme="minorHAnsi" w:hAnsiTheme="minorHAnsi" w:cstheme="minorHAnsi"/>
          <w:b/>
          <w:noProof/>
          <w:sz w:val="22"/>
          <w:szCs w:val="22"/>
        </w:rPr>
      </w:pPr>
    </w:p>
    <w:p w14:paraId="3B7BE935" w14:textId="77777777" w:rsidR="00404D97" w:rsidRDefault="00404D97" w:rsidP="00CC504A">
      <w:pPr>
        <w:tabs>
          <w:tab w:val="left" w:pos="567"/>
        </w:tabs>
        <w:rPr>
          <w:rFonts w:asciiTheme="minorHAnsi" w:hAnsiTheme="minorHAnsi" w:cstheme="minorHAnsi"/>
          <w:b/>
          <w:noProof/>
          <w:sz w:val="22"/>
          <w:szCs w:val="22"/>
        </w:rPr>
      </w:pPr>
    </w:p>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lastRenderedPageBreak/>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512E2834"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0528" behindDoc="1" locked="0" layoutInCell="1" allowOverlap="1" wp14:anchorId="7D2F04AE" wp14:editId="1E77E97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56189" behindDoc="1" locked="0" layoutInCell="1" allowOverlap="1" wp14:anchorId="3FDC6C64" wp14:editId="2820EB51">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3B3B44C4"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1" locked="0" layoutInCell="1" allowOverlap="1" wp14:anchorId="4C977353" wp14:editId="60D164C5">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2C93E56"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r w:rsidR="006C266F">
              <w:rPr>
                <w:rFonts w:asciiTheme="minorHAnsi" w:hAnsiTheme="minorHAnsi" w:cstheme="minorHAnsi"/>
                <w:sz w:val="22"/>
                <w:szCs w:val="22"/>
              </w:rPr>
              <w:t xml:space="preserve">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57214" behindDoc="1" locked="0" layoutInCell="1" allowOverlap="1" wp14:anchorId="06DE8304" wp14:editId="363C1F06">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2D69553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Yes                               No            </w:t>
            </w:r>
            <w:r w:rsidR="006C266F">
              <w:rPr>
                <w:rFonts w:asciiTheme="minorHAnsi" w:hAnsiTheme="minorHAnsi" w:cstheme="minorHAnsi"/>
                <w:sz w:val="22"/>
                <w:szCs w:val="22"/>
              </w:rPr>
              <w:t xml:space="preserve">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 xml:space="preserve">If </w:t>
            </w:r>
            <w:proofErr w:type="gramStart"/>
            <w:r w:rsidRPr="00404D97">
              <w:rPr>
                <w:rFonts w:asciiTheme="minorHAnsi" w:hAnsiTheme="minorHAnsi" w:cstheme="minorHAnsi"/>
                <w:sz w:val="22"/>
                <w:szCs w:val="22"/>
              </w:rPr>
              <w:t>Yes</w:t>
            </w:r>
            <w:proofErr w:type="gramEnd"/>
            <w:r w:rsidRPr="00404D97">
              <w:rPr>
                <w:rFonts w:asciiTheme="minorHAnsi" w:hAnsiTheme="minorHAnsi" w:cstheme="minorHAnsi"/>
                <w:sz w:val="22"/>
                <w:szCs w:val="22"/>
              </w:rPr>
              <w:t xml:space="preserve">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73EABA42"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A449A4">
        <w:rPr>
          <w:rFonts w:asciiTheme="minorHAnsi" w:hAnsiTheme="minorHAnsi" w:cstheme="minorHAnsi"/>
          <w:b/>
          <w:sz w:val="22"/>
          <w:szCs w:val="22"/>
          <w:lang w:val="en-US"/>
        </w:rPr>
        <w:t xml:space="preserve">The Role and Function of Grade </w:t>
      </w:r>
      <w:r w:rsidR="008A47C5">
        <w:rPr>
          <w:rFonts w:asciiTheme="minorHAnsi" w:hAnsiTheme="minorHAnsi" w:cstheme="minorHAnsi"/>
          <w:b/>
          <w:sz w:val="22"/>
          <w:szCs w:val="22"/>
          <w:lang w:val="en-US"/>
        </w:rPr>
        <w:t>V</w:t>
      </w:r>
      <w:r w:rsidR="004C45BE">
        <w:rPr>
          <w:rFonts w:asciiTheme="minorHAnsi" w:hAnsiTheme="minorHAnsi" w:cstheme="minorHAnsi"/>
          <w:b/>
          <w:sz w:val="22"/>
          <w:szCs w:val="22"/>
          <w:lang w:val="en-US"/>
        </w:rPr>
        <w:t>I</w:t>
      </w:r>
      <w:r w:rsidR="0024451F">
        <w:rPr>
          <w:rFonts w:asciiTheme="minorHAnsi" w:hAnsiTheme="minorHAnsi" w:cstheme="minorHAnsi"/>
          <w:b/>
          <w:sz w:val="22"/>
          <w:szCs w:val="22"/>
          <w:lang w:val="en-US"/>
        </w:rPr>
        <w:t>I</w:t>
      </w:r>
      <w:r w:rsidR="004C45BE">
        <w:rPr>
          <w:rFonts w:asciiTheme="minorHAnsi" w:hAnsiTheme="minorHAnsi" w:cstheme="minorHAnsi"/>
          <w:b/>
          <w:sz w:val="22"/>
          <w:szCs w:val="22"/>
          <w:lang w:val="en-US"/>
        </w:rPr>
        <w:t xml:space="preserve"> </w:t>
      </w:r>
      <w:r w:rsidR="0024451F">
        <w:rPr>
          <w:rFonts w:asciiTheme="minorHAnsi" w:hAnsiTheme="minorHAnsi" w:cstheme="minorHAnsi"/>
          <w:b/>
          <w:sz w:val="22"/>
          <w:szCs w:val="22"/>
          <w:lang w:val="en-US"/>
        </w:rPr>
        <w:t>Administrative</w:t>
      </w:r>
      <w:r w:rsidR="008A47C5">
        <w:rPr>
          <w:rFonts w:asciiTheme="minorHAnsi" w:hAnsiTheme="minorHAnsi" w:cstheme="minorHAnsi"/>
          <w:b/>
          <w:sz w:val="22"/>
          <w:szCs w:val="22"/>
          <w:lang w:val="en-US"/>
        </w:rPr>
        <w:t xml:space="preserve"> Officer</w:t>
      </w:r>
      <w:r w:rsidR="00CC504A" w:rsidRPr="00A449A4">
        <w:rPr>
          <w:rFonts w:asciiTheme="minorHAnsi" w:hAnsiTheme="minorHAnsi" w:cstheme="minorHAnsi"/>
          <w:b/>
          <w:sz w:val="22"/>
          <w:szCs w:val="22"/>
          <w:lang w:val="en-US"/>
        </w:rPr>
        <w:t xml:space="preserve"> </w:t>
      </w:r>
      <w:r w:rsidR="00CC504A">
        <w:rPr>
          <w:rFonts w:asciiTheme="minorHAnsi" w:hAnsiTheme="minorHAnsi" w:cstheme="minorHAnsi"/>
          <w:b/>
          <w:sz w:val="22"/>
          <w:szCs w:val="22"/>
        </w:rPr>
        <w:br/>
      </w:r>
    </w:p>
    <w:p w14:paraId="44F53431" w14:textId="77777777" w:rsidR="00993A2C" w:rsidRDefault="00993A2C" w:rsidP="00993A2C">
      <w:pPr>
        <w:ind w:left="113"/>
        <w:rPr>
          <w:rFonts w:asciiTheme="minorHAnsi" w:hAnsiTheme="minorHAnsi" w:cstheme="minorHAnsi"/>
          <w:sz w:val="22"/>
          <w:szCs w:val="22"/>
          <w:lang w:val="en-US"/>
        </w:rPr>
      </w:pPr>
      <w:r>
        <w:rPr>
          <w:rFonts w:asciiTheme="minorHAnsi" w:hAnsiTheme="minorHAnsi" w:cstheme="minorHAnsi"/>
          <w:sz w:val="22"/>
          <w:szCs w:val="22"/>
          <w:lang w:val="en-US"/>
        </w:rPr>
        <w:t xml:space="preserve">In completing this section, </w:t>
      </w:r>
      <w:r>
        <w:rPr>
          <w:rFonts w:asciiTheme="minorHAnsi" w:hAnsiTheme="minorHAnsi" w:cstheme="minorHAnsi"/>
          <w:sz w:val="22"/>
          <w:szCs w:val="22"/>
        </w:rPr>
        <w:t xml:space="preserve">please </w:t>
      </w:r>
      <w:proofErr w:type="gramStart"/>
      <w:r>
        <w:rPr>
          <w:rFonts w:asciiTheme="minorHAnsi" w:hAnsiTheme="minorHAnsi" w:cstheme="minorHAnsi"/>
          <w:sz w:val="22"/>
          <w:szCs w:val="22"/>
        </w:rPr>
        <w:t>give careful consideration to</w:t>
      </w:r>
      <w:proofErr w:type="gramEnd"/>
      <w:r>
        <w:rPr>
          <w:rFonts w:asciiTheme="minorHAnsi" w:hAnsiTheme="minorHAnsi" w:cstheme="minorHAnsi"/>
          <w:sz w:val="22"/>
          <w:szCs w:val="22"/>
        </w:rPr>
        <w:t xml:space="preserve"> our Core Values as set out in the WWETB Strategy Statement 2023-2027. </w:t>
      </w:r>
    </w:p>
    <w:p w14:paraId="0DE010B3" w14:textId="77777777" w:rsidR="00993A2C" w:rsidRPr="0020678C" w:rsidRDefault="00993A2C" w:rsidP="00993A2C">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 xml:space="preserve">Respect </w:t>
      </w:r>
    </w:p>
    <w:p w14:paraId="67ED4EC9" w14:textId="77777777" w:rsidR="00993A2C" w:rsidRPr="0020678C" w:rsidRDefault="00993A2C" w:rsidP="00993A2C">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Accountability</w:t>
      </w:r>
    </w:p>
    <w:p w14:paraId="15F451DC" w14:textId="77777777" w:rsidR="00993A2C" w:rsidRPr="0020678C" w:rsidRDefault="00993A2C" w:rsidP="00993A2C">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Learner Focus</w:t>
      </w:r>
    </w:p>
    <w:p w14:paraId="58F51A6B" w14:textId="77777777" w:rsidR="00993A2C" w:rsidRDefault="00993A2C" w:rsidP="00993A2C">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Quality</w:t>
      </w:r>
    </w:p>
    <w:p w14:paraId="4E036F3C" w14:textId="77777777" w:rsidR="00993A2C" w:rsidRDefault="00993A2C" w:rsidP="00993A2C">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Sustainability</w:t>
      </w:r>
    </w:p>
    <w:p w14:paraId="7B9AD59B" w14:textId="77777777" w:rsidR="00BD3364" w:rsidRDefault="00BD3364" w:rsidP="00BD3364">
      <w:pPr>
        <w:pStyle w:val="ListParagraph"/>
        <w:ind w:left="833"/>
        <w:rPr>
          <w:rFonts w:asciiTheme="minorHAnsi" w:hAnsiTheme="minorHAnsi" w:cstheme="minorHAnsi"/>
          <w:sz w:val="22"/>
          <w:szCs w:val="22"/>
        </w:rPr>
      </w:pPr>
    </w:p>
    <w:p w14:paraId="26992AAD" w14:textId="1A89DB64" w:rsidR="00CC504A" w:rsidRDefault="00CC504A" w:rsidP="00F32C3D">
      <w:pPr>
        <w:pStyle w:val="Bodyboldnormalleading"/>
        <w:numPr>
          <w:ilvl w:val="0"/>
          <w:numId w:val="8"/>
        </w:numPr>
        <w:tabs>
          <w:tab w:val="clear" w:pos="850"/>
          <w:tab w:val="left" w:pos="360"/>
        </w:tabs>
        <w:spacing w:after="0" w:line="240" w:lineRule="auto"/>
        <w:ind w:hanging="720"/>
        <w:rPr>
          <w:rFonts w:asciiTheme="minorHAnsi" w:hAnsiTheme="minorHAnsi" w:cstheme="minorHAnsi"/>
          <w:sz w:val="22"/>
          <w:szCs w:val="22"/>
        </w:rPr>
      </w:pPr>
      <w:r>
        <w:rPr>
          <w:rFonts w:asciiTheme="minorHAnsi" w:hAnsiTheme="minorHAnsi" w:cstheme="minorHAnsi"/>
          <w:sz w:val="22"/>
          <w:szCs w:val="22"/>
        </w:rPr>
        <w:t xml:space="preserve">A number of key competencies have been identified as being essential for the effective performance of the role and function of Grade </w:t>
      </w:r>
      <w:r w:rsidR="008A47C5">
        <w:rPr>
          <w:rFonts w:asciiTheme="minorHAnsi" w:hAnsiTheme="minorHAnsi" w:cstheme="minorHAnsi"/>
          <w:sz w:val="22"/>
          <w:szCs w:val="22"/>
        </w:rPr>
        <w:t>V</w:t>
      </w:r>
      <w:r w:rsidR="004C45BE">
        <w:rPr>
          <w:rFonts w:asciiTheme="minorHAnsi" w:hAnsiTheme="minorHAnsi" w:cstheme="minorHAnsi"/>
          <w:sz w:val="22"/>
          <w:szCs w:val="22"/>
        </w:rPr>
        <w:t>I</w:t>
      </w:r>
      <w:r w:rsidR="0024451F">
        <w:rPr>
          <w:rFonts w:asciiTheme="minorHAnsi" w:hAnsiTheme="minorHAnsi" w:cstheme="minorHAnsi"/>
          <w:sz w:val="22"/>
          <w:szCs w:val="22"/>
        </w:rPr>
        <w:t>I</w:t>
      </w:r>
      <w:r w:rsidR="004C45BE">
        <w:rPr>
          <w:rFonts w:asciiTheme="minorHAnsi" w:hAnsiTheme="minorHAnsi" w:cstheme="minorHAnsi"/>
          <w:sz w:val="22"/>
          <w:szCs w:val="22"/>
        </w:rPr>
        <w:t xml:space="preserve"> </w:t>
      </w:r>
      <w:r w:rsidR="0024451F" w:rsidRPr="0024451F">
        <w:rPr>
          <w:rFonts w:asciiTheme="minorHAnsi" w:hAnsiTheme="minorHAnsi" w:cstheme="minorHAnsi"/>
          <w:bCs/>
          <w:sz w:val="22"/>
          <w:szCs w:val="22"/>
          <w:lang w:val="en-US"/>
        </w:rPr>
        <w:t>Administrative Officer</w:t>
      </w:r>
      <w:r>
        <w:rPr>
          <w:rFonts w:asciiTheme="minorHAnsi" w:hAnsiTheme="minorHAnsi" w:cstheme="minorHAnsi"/>
          <w:sz w:val="22"/>
          <w:szCs w:val="22"/>
        </w:rPr>
        <w:t>.  These competencies are listed below:</w:t>
      </w:r>
      <w:r>
        <w:rPr>
          <w:rFonts w:asciiTheme="minorHAnsi" w:hAnsiTheme="minorHAnsi" w:cstheme="minorHAnsi"/>
          <w:sz w:val="22"/>
          <w:szCs w:val="22"/>
        </w:rPr>
        <w:br/>
      </w:r>
    </w:p>
    <w:p w14:paraId="5D06E4A5" w14:textId="6F12FC94" w:rsidR="00CC504A" w:rsidRPr="00A8318E" w:rsidRDefault="00CC504A" w:rsidP="00CC504A">
      <w:pPr>
        <w:pStyle w:val="Bodyboldnormalleading"/>
        <w:numPr>
          <w:ilvl w:val="0"/>
          <w:numId w:val="2"/>
        </w:numPr>
        <w:spacing w:after="0"/>
        <w:ind w:left="731" w:hanging="357"/>
        <w:rPr>
          <w:rFonts w:asciiTheme="minorHAnsi" w:hAnsiTheme="minorHAnsi" w:cstheme="minorHAnsi"/>
          <w:b/>
          <w:sz w:val="22"/>
          <w:szCs w:val="22"/>
        </w:rPr>
      </w:pPr>
      <w:r>
        <w:rPr>
          <w:rFonts w:asciiTheme="minorHAnsi" w:hAnsiTheme="minorHAnsi" w:cstheme="minorHAnsi"/>
          <w:b/>
          <w:sz w:val="22"/>
          <w:szCs w:val="22"/>
        </w:rPr>
        <w:tab/>
      </w:r>
      <w:r w:rsidR="0024451F">
        <w:rPr>
          <w:rFonts w:asciiTheme="minorHAnsi" w:hAnsiTheme="minorHAnsi" w:cstheme="minorHAnsi"/>
          <w:b/>
          <w:sz w:val="22"/>
          <w:szCs w:val="22"/>
        </w:rPr>
        <w:t>Team Leadership</w:t>
      </w:r>
      <w:r w:rsidRPr="00A8318E">
        <w:rPr>
          <w:rFonts w:asciiTheme="minorHAnsi" w:hAnsiTheme="minorHAnsi" w:cstheme="minorHAnsi"/>
          <w:b/>
          <w:sz w:val="22"/>
          <w:szCs w:val="22"/>
        </w:rPr>
        <w:t xml:space="preserve"> </w:t>
      </w:r>
    </w:p>
    <w:p w14:paraId="6C7E77D0" w14:textId="318E2973"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681E91">
        <w:rPr>
          <w:rFonts w:asciiTheme="minorHAnsi" w:hAnsiTheme="minorHAnsi" w:cstheme="minorHAnsi"/>
          <w:b/>
          <w:iCs/>
          <w:sz w:val="22"/>
          <w:szCs w:val="22"/>
        </w:rPr>
        <w:t>Analysis and Decision Making</w:t>
      </w:r>
    </w:p>
    <w:p w14:paraId="4AC759A7" w14:textId="3CB7D7FA"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24451F">
        <w:rPr>
          <w:rFonts w:asciiTheme="minorHAnsi" w:hAnsiTheme="minorHAnsi" w:cstheme="minorHAnsi"/>
          <w:b/>
          <w:sz w:val="22"/>
          <w:szCs w:val="22"/>
        </w:rPr>
        <w:t xml:space="preserve">Management and </w:t>
      </w:r>
      <w:r w:rsidRPr="00A8318E">
        <w:rPr>
          <w:rFonts w:asciiTheme="minorHAnsi" w:hAnsiTheme="minorHAnsi" w:cstheme="minorHAnsi"/>
          <w:b/>
          <w:sz w:val="22"/>
          <w:szCs w:val="22"/>
        </w:rPr>
        <w:t>Delivery of Results</w:t>
      </w:r>
    </w:p>
    <w:p w14:paraId="5CC73581" w14:textId="0AC73471"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sidR="008A47C5">
        <w:rPr>
          <w:rFonts w:asciiTheme="minorHAnsi" w:hAnsiTheme="minorHAnsi" w:cstheme="minorHAnsi"/>
          <w:b/>
          <w:iCs/>
          <w:sz w:val="22"/>
          <w:szCs w:val="22"/>
        </w:rPr>
        <w:t>Interpersonal and Communication Skills</w:t>
      </w:r>
    </w:p>
    <w:p w14:paraId="615C8DE6"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Specialist Knowledge, Expertise and Self Development </w:t>
      </w:r>
    </w:p>
    <w:p w14:paraId="36BC89F2" w14:textId="77777777" w:rsidR="00CC504A"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Drive and Commitment to Public Service Values </w:t>
      </w:r>
    </w:p>
    <w:p w14:paraId="7A04D723" w14:textId="10437A30" w:rsidR="00CC504A" w:rsidRDefault="00CC504A" w:rsidP="00CC504A">
      <w:pPr>
        <w:pStyle w:val="Bodyboldnormalleading"/>
        <w:spacing w:after="0"/>
        <w:ind w:left="735"/>
        <w:rPr>
          <w:rFonts w:asciiTheme="minorHAnsi" w:hAnsiTheme="minorHAnsi" w:cstheme="minorHAnsi"/>
          <w:b/>
          <w:sz w:val="22"/>
          <w:szCs w:val="22"/>
        </w:rPr>
      </w:pPr>
    </w:p>
    <w:p w14:paraId="26BE4BD5" w14:textId="77777777" w:rsidR="00CC504A" w:rsidRPr="0093037B"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B4DC1CF" w14:textId="5F951B81" w:rsidR="00CC504A" w:rsidRDefault="0024451F"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sz w:val="22"/>
                <w:szCs w:val="22"/>
              </w:rPr>
              <w:t>Team Leadership</w:t>
            </w:r>
            <w:r w:rsidR="00CC504A">
              <w:rPr>
                <w:rFonts w:asciiTheme="minorHAnsi" w:hAnsiTheme="minorHAnsi" w:cstheme="minorHAnsi"/>
                <w:b/>
                <w:iCs/>
                <w:sz w:val="22"/>
                <w:szCs w:val="22"/>
              </w:rPr>
              <w:t>:</w:t>
            </w:r>
          </w:p>
          <w:p w14:paraId="47162115" w14:textId="36FFFB92" w:rsidR="00225C9D" w:rsidRDefault="00225C9D" w:rsidP="00225C9D">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46F2FB4C" w14:textId="352FB5F6" w:rsidR="00CC504A" w:rsidRPr="0093037B" w:rsidRDefault="00681E91"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Analysis and Decision Making</w:t>
            </w:r>
            <w:r w:rsidR="00CC504A" w:rsidRPr="0093037B">
              <w:rPr>
                <w:rFonts w:asciiTheme="minorHAnsi" w:hAnsiTheme="minorHAnsi" w:cstheme="minorHAnsi"/>
                <w:b/>
                <w:iCs/>
                <w:sz w:val="22"/>
                <w:szCs w:val="22"/>
              </w:rPr>
              <w:t>:</w:t>
            </w: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163FC43F" w14:textId="39D8DE33"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4FD12F15" w14:textId="77777777" w:rsidR="00D37F18" w:rsidRPr="0093037B" w:rsidRDefault="00D37F18" w:rsidP="007A18A2">
            <w:pPr>
              <w:pStyle w:val="Header"/>
              <w:tabs>
                <w:tab w:val="clear" w:pos="4153"/>
                <w:tab w:val="clear" w:pos="8306"/>
                <w:tab w:val="left" w:pos="227"/>
              </w:tabs>
              <w:rPr>
                <w:rFonts w:asciiTheme="minorHAnsi" w:hAnsiTheme="minorHAnsi" w:cstheme="minorHAnsi"/>
                <w:b/>
                <w:iCs/>
                <w:sz w:val="22"/>
                <w:szCs w:val="22"/>
              </w:rPr>
            </w:pPr>
          </w:p>
          <w:p w14:paraId="27585751"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9F7CC6D" w14:textId="5C6BC80A" w:rsidR="00CC504A" w:rsidRPr="0093037B" w:rsidRDefault="0024451F"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sz w:val="22"/>
                <w:szCs w:val="22"/>
              </w:rPr>
              <w:t xml:space="preserve">Management and </w:t>
            </w:r>
            <w:r w:rsidRPr="00A8318E">
              <w:rPr>
                <w:rFonts w:asciiTheme="minorHAnsi" w:hAnsiTheme="minorHAnsi" w:cstheme="minorHAnsi"/>
                <w:b/>
                <w:sz w:val="22"/>
                <w:szCs w:val="22"/>
              </w:rPr>
              <w:t>Delivery of Results</w:t>
            </w:r>
            <w:r w:rsidR="00CC504A" w:rsidRPr="0093037B">
              <w:rPr>
                <w:rFonts w:asciiTheme="minorHAnsi" w:hAnsiTheme="minorHAnsi" w:cstheme="minorHAnsi"/>
                <w:b/>
                <w:iCs/>
                <w:sz w:val="22"/>
                <w:szCs w:val="22"/>
              </w:rPr>
              <w:t>:</w:t>
            </w:r>
          </w:p>
          <w:p w14:paraId="226A3A9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7C14BFB4" w14:textId="66DEC984" w:rsidR="00CC504A" w:rsidRPr="0093037B" w:rsidRDefault="008A47C5"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lastRenderedPageBreak/>
              <w:t>Interpersonal and Communication Skills</w:t>
            </w:r>
            <w:r w:rsidR="00CC504A" w:rsidRPr="0093037B">
              <w:rPr>
                <w:rFonts w:asciiTheme="minorHAnsi" w:hAnsiTheme="minorHAnsi" w:cstheme="minorHAnsi"/>
                <w:b/>
                <w:iCs/>
                <w:sz w:val="22"/>
                <w:szCs w:val="22"/>
              </w:rPr>
              <w:t>:</w:t>
            </w:r>
          </w:p>
          <w:p w14:paraId="430B615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7A5AA70A" w14:textId="77777777" w:rsidR="00404D97" w:rsidRDefault="00404D97" w:rsidP="007A18A2">
            <w:pPr>
              <w:pStyle w:val="Header"/>
              <w:tabs>
                <w:tab w:val="clear" w:pos="4153"/>
                <w:tab w:val="clear" w:pos="8306"/>
                <w:tab w:val="left" w:pos="227"/>
              </w:tabs>
              <w:rPr>
                <w:rFonts w:asciiTheme="minorHAnsi" w:hAnsiTheme="minorHAnsi" w:cstheme="minorHAnsi"/>
                <w:iCs/>
                <w:sz w:val="22"/>
                <w:szCs w:val="22"/>
              </w:rPr>
            </w:pPr>
          </w:p>
          <w:p w14:paraId="2E4D1F48" w14:textId="77777777" w:rsidR="00D37F18" w:rsidRDefault="00D37F18" w:rsidP="007A18A2">
            <w:pPr>
              <w:pStyle w:val="Header"/>
              <w:tabs>
                <w:tab w:val="clear" w:pos="4153"/>
                <w:tab w:val="clear" w:pos="8306"/>
                <w:tab w:val="left" w:pos="227"/>
              </w:tabs>
              <w:rPr>
                <w:rFonts w:asciiTheme="minorHAnsi" w:hAnsiTheme="minorHAnsi" w:cstheme="minorHAnsi"/>
                <w:iCs/>
                <w:sz w:val="22"/>
                <w:szCs w:val="22"/>
              </w:rPr>
            </w:pPr>
          </w:p>
          <w:p w14:paraId="2C9C7392" w14:textId="02C72E70" w:rsidR="00D37F18" w:rsidRPr="0093037B" w:rsidRDefault="00D37F18"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38C15962" w14:textId="77777777" w:rsidTr="007A18A2">
        <w:trPr>
          <w:trHeight w:val="425"/>
        </w:trPr>
        <w:tc>
          <w:tcPr>
            <w:tcW w:w="5000" w:type="pct"/>
            <w:vAlign w:val="bottom"/>
          </w:tcPr>
          <w:p w14:paraId="6E76BC56"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Specialist Knowledge, Expertise and Self Development</w:t>
            </w:r>
            <w:r w:rsidRPr="0093037B">
              <w:rPr>
                <w:rFonts w:asciiTheme="minorHAnsi" w:hAnsiTheme="minorHAnsi" w:cstheme="minorHAnsi"/>
                <w:b/>
                <w:iCs/>
                <w:sz w:val="22"/>
                <w:szCs w:val="22"/>
              </w:rPr>
              <w:t>:</w:t>
            </w:r>
          </w:p>
          <w:p w14:paraId="5C24272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CD27278"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607E468D"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67656AD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1D4F4CE7" w14:textId="77777777" w:rsidTr="007A18A2">
        <w:trPr>
          <w:trHeight w:val="425"/>
        </w:trPr>
        <w:tc>
          <w:tcPr>
            <w:tcW w:w="5000" w:type="pct"/>
            <w:vAlign w:val="bottom"/>
          </w:tcPr>
          <w:p w14:paraId="6C8EC7CF" w14:textId="77777777" w:rsidR="00CC504A" w:rsidRPr="0093037B" w:rsidRDefault="00CC504A" w:rsidP="00CC504A">
            <w:pPr>
              <w:pStyle w:val="Header"/>
              <w:tabs>
                <w:tab w:val="clear" w:pos="4153"/>
                <w:tab w:val="clear" w:pos="8306"/>
              </w:tabs>
              <w:rPr>
                <w:rFonts w:asciiTheme="minorHAnsi" w:hAnsiTheme="minorHAnsi" w:cstheme="minorHAnsi"/>
                <w:b/>
                <w:iCs/>
                <w:sz w:val="22"/>
                <w:szCs w:val="22"/>
              </w:rPr>
            </w:pPr>
            <w:r>
              <w:rPr>
                <w:rFonts w:asciiTheme="minorHAnsi" w:hAnsiTheme="minorHAnsi" w:cstheme="minorHAnsi"/>
                <w:b/>
                <w:iCs/>
                <w:sz w:val="22"/>
                <w:szCs w:val="22"/>
              </w:rPr>
              <w:t>F. Drive and Commitment to Public Service Values</w:t>
            </w:r>
            <w:r w:rsidRPr="0093037B">
              <w:rPr>
                <w:rFonts w:asciiTheme="minorHAnsi" w:hAnsiTheme="minorHAnsi" w:cstheme="minorHAnsi"/>
                <w:b/>
                <w:iCs/>
                <w:sz w:val="22"/>
                <w:szCs w:val="22"/>
              </w:rPr>
              <w:t>:</w:t>
            </w:r>
          </w:p>
          <w:p w14:paraId="3C944DC8"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51DC3E92" w14:textId="5FB5E785" w:rsidR="00CC504A" w:rsidRDefault="00CC504A" w:rsidP="007A18A2">
            <w:pPr>
              <w:pStyle w:val="Header"/>
              <w:tabs>
                <w:tab w:val="clear" w:pos="4153"/>
                <w:tab w:val="clear" w:pos="8306"/>
              </w:tabs>
              <w:rPr>
                <w:rFonts w:asciiTheme="minorHAnsi" w:hAnsiTheme="minorHAnsi" w:cstheme="minorHAnsi"/>
                <w:b/>
                <w:iCs/>
                <w:sz w:val="22"/>
                <w:szCs w:val="22"/>
              </w:rPr>
            </w:pPr>
          </w:p>
          <w:p w14:paraId="607FCC68" w14:textId="77777777" w:rsidR="00D37F18" w:rsidRDefault="00D37F18" w:rsidP="007A18A2">
            <w:pPr>
              <w:pStyle w:val="Header"/>
              <w:tabs>
                <w:tab w:val="clear" w:pos="4153"/>
                <w:tab w:val="clear" w:pos="8306"/>
              </w:tabs>
              <w:rPr>
                <w:rFonts w:asciiTheme="minorHAnsi" w:hAnsiTheme="minorHAnsi" w:cstheme="minorHAnsi"/>
                <w:b/>
                <w:iCs/>
                <w:sz w:val="22"/>
                <w:szCs w:val="22"/>
              </w:rPr>
            </w:pPr>
          </w:p>
          <w:p w14:paraId="44BCE2A2" w14:textId="77777777" w:rsidR="00CC504A" w:rsidRPr="0093037B" w:rsidRDefault="00CC504A" w:rsidP="007A18A2">
            <w:pPr>
              <w:pStyle w:val="Header"/>
              <w:tabs>
                <w:tab w:val="clear" w:pos="4153"/>
                <w:tab w:val="clear" w:pos="8306"/>
              </w:tabs>
              <w:rPr>
                <w:rFonts w:asciiTheme="minorHAnsi" w:hAnsiTheme="minorHAnsi" w:cstheme="minorHAnsi"/>
                <w:iCs/>
                <w:sz w:val="22"/>
                <w:szCs w:val="22"/>
              </w:rPr>
            </w:pPr>
          </w:p>
        </w:tc>
      </w:tr>
    </w:tbl>
    <w:p w14:paraId="0645EA8D" w14:textId="77777777" w:rsidR="00CC504A" w:rsidRDefault="00CC504A"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603C8260"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Grade </w:t>
      </w:r>
      <w:r w:rsidR="008A47C5">
        <w:rPr>
          <w:rFonts w:asciiTheme="minorHAnsi" w:hAnsiTheme="minorHAnsi" w:cstheme="minorHAnsi"/>
          <w:sz w:val="22"/>
          <w:szCs w:val="22"/>
        </w:rPr>
        <w:t>V</w:t>
      </w:r>
      <w:r w:rsidR="0024451F">
        <w:rPr>
          <w:rFonts w:asciiTheme="minorHAnsi" w:hAnsiTheme="minorHAnsi" w:cstheme="minorHAnsi"/>
          <w:sz w:val="22"/>
          <w:szCs w:val="22"/>
        </w:rPr>
        <w:t>I</w:t>
      </w:r>
      <w:r w:rsidR="004C45BE">
        <w:rPr>
          <w:rFonts w:asciiTheme="minorHAnsi" w:hAnsiTheme="minorHAnsi" w:cstheme="minorHAnsi"/>
          <w:sz w:val="22"/>
          <w:szCs w:val="22"/>
        </w:rPr>
        <w:t xml:space="preserve">I </w:t>
      </w:r>
      <w:r w:rsidR="0024451F">
        <w:rPr>
          <w:rFonts w:asciiTheme="minorHAnsi" w:hAnsiTheme="minorHAnsi" w:cstheme="minorHAnsi"/>
          <w:sz w:val="22"/>
          <w:szCs w:val="22"/>
        </w:rPr>
        <w:t>Administrative</w:t>
      </w:r>
      <w:r w:rsidR="008A47C5">
        <w:rPr>
          <w:rFonts w:asciiTheme="minorHAnsi" w:hAnsiTheme="minorHAnsi" w:cstheme="minorHAnsi"/>
          <w:sz w:val="22"/>
          <w:szCs w:val="22"/>
        </w:rPr>
        <w:t xml:space="preserve"> Officer</w:t>
      </w:r>
      <w:r>
        <w:rPr>
          <w:rFonts w:asciiTheme="minorHAnsi" w:hAnsiTheme="minorHAnsi" w:cstheme="minorHAnsi"/>
          <w:sz w:val="22"/>
          <w:szCs w:val="22"/>
        </w:rPr>
        <w:t xml:space="preserve">.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3C662DC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423B651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18B8C271"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xml:space="preserve">.  References may be taken up prior to interview.  All appointments are subject to references satisfactory to </w:t>
      </w:r>
      <w:r w:rsidR="00577D56">
        <w:rPr>
          <w:rFonts w:asciiTheme="minorHAnsi" w:hAnsiTheme="minorHAnsi" w:cstheme="minorHAnsi"/>
          <w:sz w:val="22"/>
          <w:szCs w:val="22"/>
        </w:rPr>
        <w:t>WWETB</w:t>
      </w:r>
      <w:r>
        <w:rPr>
          <w:rFonts w:asciiTheme="minorHAnsi" w:hAnsiTheme="minorHAnsi" w:cstheme="minorHAnsi"/>
          <w:sz w:val="22"/>
          <w:szCs w:val="22"/>
        </w:rPr>
        <w:t>.</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lastRenderedPageBreak/>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6855430F"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6A0F95E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02757492" w14:textId="3327DF80" w:rsidR="00993A2C" w:rsidRDefault="00907FE5" w:rsidP="00993A2C">
      <w:pPr>
        <w:jc w:val="center"/>
        <w:rPr>
          <w:rFonts w:asciiTheme="minorHAnsi" w:hAnsiTheme="minorHAnsi" w:cstheme="minorHAnsi"/>
          <w:sz w:val="22"/>
          <w:szCs w:val="22"/>
        </w:rPr>
      </w:pPr>
      <w:r>
        <w:rPr>
          <w:rFonts w:asciiTheme="minorHAnsi" w:hAnsiTheme="minorHAnsi" w:cstheme="minorHAnsi"/>
          <w:sz w:val="22"/>
          <w:szCs w:val="22"/>
        </w:rPr>
        <w:t xml:space="preserve">Completed application forms should be submitted to </w:t>
      </w:r>
      <w:hyperlink r:id="rId19" w:history="1">
        <w:r w:rsidR="00993A2C" w:rsidRPr="00B90E58">
          <w:rPr>
            <w:rStyle w:val="Hyperlink"/>
            <w:rFonts w:asciiTheme="minorHAnsi" w:hAnsiTheme="minorHAnsi" w:cstheme="minorHAnsi"/>
            <w:b/>
            <w:sz w:val="22"/>
            <w:szCs w:val="22"/>
          </w:rPr>
          <w:t>vacancies@wwetb.ie</w:t>
        </w:r>
      </w:hyperlink>
      <w:r w:rsidR="00993A2C">
        <w:rPr>
          <w:rFonts w:asciiTheme="minorHAnsi" w:hAnsiTheme="minorHAnsi" w:cstheme="minorHAnsi"/>
          <w:b/>
          <w:sz w:val="22"/>
          <w:szCs w:val="22"/>
        </w:rPr>
        <w:t xml:space="preserve"> </w:t>
      </w:r>
    </w:p>
    <w:p w14:paraId="2F8C1A14" w14:textId="67640089" w:rsidR="00907FE5" w:rsidRDefault="00907FE5" w:rsidP="00993A2C">
      <w:pPr>
        <w:jc w:val="center"/>
        <w:rPr>
          <w:rFonts w:asciiTheme="minorHAnsi" w:hAnsiTheme="minorHAnsi" w:cstheme="minorHAnsi"/>
          <w:sz w:val="22"/>
          <w:szCs w:val="22"/>
        </w:rPr>
      </w:pPr>
      <w:r>
        <w:rPr>
          <w:rFonts w:asciiTheme="minorHAnsi" w:hAnsiTheme="minorHAnsi" w:cstheme="minorHAnsi"/>
          <w:sz w:val="22"/>
          <w:szCs w:val="22"/>
        </w:rPr>
        <w:t xml:space="preserve">to arrive no later than </w:t>
      </w:r>
      <w:r w:rsidR="002A79F5" w:rsidRPr="002A79F5">
        <w:rPr>
          <w:rFonts w:asciiTheme="minorHAnsi" w:hAnsiTheme="minorHAnsi" w:cstheme="minorHAnsi"/>
          <w:b/>
          <w:sz w:val="22"/>
          <w:szCs w:val="22"/>
        </w:rPr>
        <w:t xml:space="preserve">4:00pm </w:t>
      </w:r>
      <w:r w:rsidR="002A79F5" w:rsidRPr="002A79F5">
        <w:rPr>
          <w:rFonts w:ascii="Calibri" w:hAnsi="Calibri" w:cs="Calibri"/>
          <w:b/>
          <w:sz w:val="22"/>
          <w:szCs w:val="22"/>
          <w:lang w:val="en-US"/>
        </w:rPr>
        <w:t xml:space="preserve">on </w:t>
      </w:r>
      <w:r w:rsidR="00993A2C">
        <w:rPr>
          <w:rFonts w:ascii="Calibri" w:hAnsi="Calibri" w:cs="Calibri"/>
          <w:b/>
          <w:sz w:val="22"/>
          <w:szCs w:val="22"/>
          <w:lang w:val="en-US"/>
        </w:rPr>
        <w:t>Friday 28</w:t>
      </w:r>
      <w:r w:rsidR="00993A2C" w:rsidRPr="00993A2C">
        <w:rPr>
          <w:rFonts w:ascii="Calibri" w:hAnsi="Calibri" w:cs="Calibri"/>
          <w:b/>
          <w:sz w:val="22"/>
          <w:szCs w:val="22"/>
          <w:vertAlign w:val="superscript"/>
          <w:lang w:val="en-US"/>
        </w:rPr>
        <w:t>th</w:t>
      </w:r>
      <w:r w:rsidR="00993A2C">
        <w:rPr>
          <w:rFonts w:ascii="Calibri" w:hAnsi="Calibri" w:cs="Calibri"/>
          <w:b/>
          <w:sz w:val="22"/>
          <w:szCs w:val="22"/>
          <w:lang w:val="en-US"/>
        </w:rPr>
        <w:t xml:space="preserve"> February 2025</w:t>
      </w:r>
      <w:r w:rsidR="0096634D">
        <w:rPr>
          <w:rFonts w:ascii="Calibri" w:hAnsi="Calibri" w:cs="Calibri"/>
          <w:b/>
          <w:sz w:val="22"/>
          <w:szCs w:val="22"/>
          <w:lang w:val="en-US"/>
        </w:rPr>
        <w:t>.</w:t>
      </w:r>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 xml:space="preserve">A </w:t>
      </w:r>
      <w:proofErr w:type="gramStart"/>
      <w:r>
        <w:rPr>
          <w:rFonts w:asciiTheme="minorHAnsi" w:hAnsiTheme="minorHAnsi" w:cstheme="minorHAnsi"/>
          <w:sz w:val="22"/>
          <w:szCs w:val="22"/>
        </w:rPr>
        <w:t>competency based</w:t>
      </w:r>
      <w:proofErr w:type="gramEnd"/>
      <w:r>
        <w:rPr>
          <w:rFonts w:asciiTheme="minorHAnsi" w:hAnsiTheme="minorHAnsi" w:cstheme="minorHAnsi"/>
          <w:sz w:val="22"/>
          <w:szCs w:val="22"/>
        </w:rPr>
        <w:t xml:space="preserve">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lastRenderedPageBreak/>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 xml:space="preserve">For each </w:t>
      </w:r>
      <w:proofErr w:type="gramStart"/>
      <w:r>
        <w:rPr>
          <w:rFonts w:asciiTheme="minorHAnsi" w:hAnsiTheme="minorHAnsi" w:cstheme="minorHAnsi"/>
          <w:sz w:val="22"/>
          <w:szCs w:val="22"/>
        </w:rPr>
        <w:t>example</w:t>
      </w:r>
      <w:proofErr w:type="gramEnd"/>
      <w:r>
        <w:rPr>
          <w:rFonts w:asciiTheme="minorHAnsi" w:hAnsiTheme="minorHAnsi" w:cstheme="minorHAnsi"/>
          <w:sz w:val="22"/>
          <w:szCs w:val="22"/>
        </w:rPr>
        <w:t xml:space="preserv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nature of the task, problem or </w:t>
      </w:r>
      <w:proofErr w:type="gramStart"/>
      <w:r>
        <w:rPr>
          <w:rFonts w:asciiTheme="minorHAnsi" w:hAnsiTheme="minorHAnsi" w:cstheme="minorHAnsi"/>
          <w:sz w:val="22"/>
          <w:szCs w:val="22"/>
        </w:rPr>
        <w:t>objective;</w:t>
      </w:r>
      <w:proofErr w:type="gramEnd"/>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roofErr w:type="gramStart"/>
      <w:r>
        <w:rPr>
          <w:rFonts w:asciiTheme="minorHAnsi" w:hAnsiTheme="minorHAnsi" w:cstheme="minorHAnsi"/>
          <w:sz w:val="22"/>
          <w:szCs w:val="22"/>
        </w:rPr>
        <w:t>);</w:t>
      </w:r>
      <w:proofErr w:type="gramEnd"/>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outcome or result of the situation and your estimate of the proportion of credit you can claim for the </w:t>
      </w:r>
      <w:proofErr w:type="gramStart"/>
      <w:r>
        <w:rPr>
          <w:rFonts w:asciiTheme="minorHAnsi" w:hAnsiTheme="minorHAnsi" w:cstheme="minorHAnsi"/>
          <w:sz w:val="22"/>
          <w:szCs w:val="22"/>
        </w:rPr>
        <w:t>outcome;</w:t>
      </w:r>
      <w:proofErr w:type="gramEnd"/>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w:t>
      </w:r>
      <w:proofErr w:type="gramStart"/>
      <w:r>
        <w:rPr>
          <w:rFonts w:asciiTheme="minorHAnsi" w:hAnsiTheme="minorHAnsi" w:cstheme="minorHAnsi"/>
          <w:sz w:val="22"/>
          <w:szCs w:val="22"/>
        </w:rPr>
        <w:t>a number of</w:t>
      </w:r>
      <w:proofErr w:type="gramEnd"/>
      <w:r>
        <w:rPr>
          <w:rFonts w:asciiTheme="minorHAnsi" w:hAnsiTheme="minorHAnsi" w:cstheme="minorHAnsi"/>
          <w:sz w:val="22"/>
          <w:szCs w:val="22"/>
        </w:rPr>
        <w:t xml:space="preserve">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7AE469E9"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t>
      </w:r>
      <w:r w:rsidR="00577D56">
        <w:rPr>
          <w:rFonts w:asciiTheme="minorHAnsi" w:hAnsiTheme="minorHAnsi" w:cstheme="minorHAnsi"/>
          <w:sz w:val="22"/>
          <w:szCs w:val="22"/>
        </w:rPr>
        <w:t>WWETB</w:t>
      </w:r>
      <w:r>
        <w:rPr>
          <w:rFonts w:asciiTheme="minorHAnsi" w:hAnsiTheme="minorHAnsi" w:cstheme="minorHAnsi"/>
          <w:sz w:val="22"/>
          <w:szCs w:val="22"/>
        </w:rPr>
        <w:t xml:space="preserve">,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20" w:history="1">
        <w:r w:rsidR="0037727E" w:rsidRPr="0037727E">
          <w:rPr>
            <w:rStyle w:val="Hyperlink"/>
            <w:rFonts w:asciiTheme="minorHAnsi" w:hAnsiTheme="minorHAnsi" w:cstheme="minorHAnsi"/>
            <w:sz w:val="22"/>
            <w:szCs w:val="22"/>
          </w:rPr>
          <w:t>https://www.wwetb.ie/</w:t>
        </w:r>
      </w:hyperlink>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09E819F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w:t>
      </w:r>
      <w:r w:rsidRPr="00FC1692">
        <w:rPr>
          <w:rFonts w:asciiTheme="minorHAnsi" w:eastAsia="Arial" w:hAnsiTheme="minorHAnsi" w:cstheme="minorHAnsi"/>
          <w:sz w:val="22"/>
          <w:szCs w:val="22"/>
        </w:rPr>
        <w:lastRenderedPageBreak/>
        <w:t xml:space="preserve">information relating to recruitment, promotions, and appointments processes; other IR/HR processes; pensions details etc.  We use personal data for purposes </w:t>
      </w:r>
      <w:proofErr w:type="gramStart"/>
      <w:r w:rsidRPr="00FC1692">
        <w:rPr>
          <w:rFonts w:asciiTheme="minorHAnsi" w:eastAsia="Arial" w:hAnsiTheme="minorHAnsi" w:cstheme="minorHAnsi"/>
          <w:sz w:val="22"/>
          <w:szCs w:val="22"/>
        </w:rPr>
        <w:t>including:</w:t>
      </w:r>
      <w:proofErr w:type="gramEnd"/>
      <w:r w:rsidRPr="00FC1692">
        <w:rPr>
          <w:rFonts w:asciiTheme="minorHAnsi" w:eastAsia="Arial" w:hAnsiTheme="minorHAnsi" w:cstheme="minorHAnsi"/>
          <w:sz w:val="22"/>
          <w:szCs w:val="22"/>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1" w:history="1">
        <w:r w:rsidR="0037727E" w:rsidRPr="0037727E">
          <w:rPr>
            <w:rStyle w:val="Hyperlink"/>
            <w:rFonts w:asciiTheme="minorHAnsi" w:eastAsia="Arial" w:hAnsiTheme="minorHAnsi" w:cstheme="minorHAnsi"/>
            <w:sz w:val="22"/>
            <w:szCs w:val="22"/>
          </w:rPr>
          <w:t>https://www.wwetb.ie/</w:t>
        </w:r>
      </w:hyperlink>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79017EB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available</w:t>
      </w:r>
      <w:r w:rsidR="0037727E">
        <w:rPr>
          <w:rFonts w:asciiTheme="minorHAnsi" w:eastAsia="Arial" w:hAnsiTheme="minorHAnsi" w:cstheme="minorHAnsi"/>
          <w:sz w:val="22"/>
          <w:szCs w:val="22"/>
        </w:rPr>
        <w:t xml:space="preserve"> at </w:t>
      </w:r>
      <w:r w:rsidRPr="00FC1692">
        <w:rPr>
          <w:rFonts w:asciiTheme="minorHAnsi" w:eastAsia="Arial" w:hAnsiTheme="minorHAnsi" w:cstheme="minorHAnsi"/>
          <w:sz w:val="22"/>
          <w:szCs w:val="22"/>
        </w:rPr>
        <w:t xml:space="preserve"> </w:t>
      </w:r>
      <w:hyperlink r:id="rId22" w:history="1">
        <w:r w:rsidR="0037727E" w:rsidRPr="0037727E">
          <w:rPr>
            <w:rStyle w:val="Hyperlink"/>
            <w:rFonts w:asciiTheme="minorHAnsi" w:eastAsia="Arial" w:hAnsiTheme="minorHAnsi" w:cstheme="minorHAnsi"/>
            <w:sz w:val="22"/>
            <w:szCs w:val="22"/>
          </w:rPr>
          <w:t>https://www.wwetb.ie/</w:t>
        </w:r>
      </w:hyperlink>
    </w:p>
    <w:p w14:paraId="60309A1C"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0F7355D2" w14:textId="37536EA0"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0037727E" w:rsidRPr="0037727E">
          <w:rPr>
            <w:rStyle w:val="Hyperlink"/>
            <w:rFonts w:asciiTheme="minorHAnsi" w:eastAsia="Arial" w:hAnsiTheme="minorHAnsi" w:cstheme="minorHAnsi"/>
            <w:sz w:val="22"/>
            <w:szCs w:val="22"/>
          </w:rPr>
          <w:t>https://www.wwetb.ie/</w:t>
        </w:r>
      </w:hyperlink>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06A25F0" w14:textId="0C235A30"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4" w:history="1">
        <w:r w:rsidR="0037727E" w:rsidRPr="0037727E">
          <w:rPr>
            <w:rStyle w:val="Hyperlink"/>
            <w:rFonts w:asciiTheme="minorHAnsi" w:eastAsia="Arial" w:hAnsiTheme="minorHAnsi" w:cstheme="minorHAnsi"/>
            <w:sz w:val="22"/>
            <w:szCs w:val="22"/>
          </w:rPr>
          <w:t>https://www.wwetb.ie/</w:t>
        </w:r>
      </w:hyperlink>
    </w:p>
    <w:p w14:paraId="733E3549" w14:textId="77777777" w:rsidR="00CC504A" w:rsidRPr="00FC1692" w:rsidRDefault="00CC504A" w:rsidP="00CC504A">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348F2E34" w14:textId="77777777" w:rsidR="00CC504A" w:rsidRPr="00FC1692" w:rsidRDefault="00CC504A" w:rsidP="00CC504A">
      <w:pPr>
        <w:jc w:val="center"/>
        <w:rPr>
          <w:rFonts w:asciiTheme="minorHAnsi" w:hAnsiTheme="minorHAnsi" w:cstheme="minorHAnsi"/>
          <w:sz w:val="22"/>
          <w:szCs w:val="22"/>
          <w:lang w:val="en-US"/>
        </w:rPr>
      </w:pPr>
    </w:p>
    <w:p w14:paraId="73EC3DF4" w14:textId="77777777" w:rsidR="00CC504A" w:rsidRPr="00FC1692" w:rsidRDefault="00CC504A" w:rsidP="00CC504A">
      <w:pPr>
        <w:jc w:val="center"/>
        <w:rPr>
          <w:rFonts w:asciiTheme="minorHAnsi" w:hAnsiTheme="minorHAnsi" w:cstheme="minorHAnsi"/>
          <w:sz w:val="22"/>
          <w:szCs w:val="22"/>
          <w:lang w:val="en-US"/>
        </w:rPr>
      </w:pPr>
    </w:p>
    <w:p w14:paraId="4911BB44" w14:textId="77777777" w:rsidR="00CC504A" w:rsidRPr="00FC1692" w:rsidRDefault="00CC504A" w:rsidP="00CC504A">
      <w:pPr>
        <w:rPr>
          <w:rFonts w:asciiTheme="minorHAnsi" w:hAnsiTheme="minorHAnsi" w:cstheme="minorHAnsi"/>
          <w:sz w:val="22"/>
          <w:szCs w:val="22"/>
        </w:rPr>
      </w:pPr>
    </w:p>
    <w:p w14:paraId="5A5B8B21" w14:textId="77777777" w:rsidR="00274DF2" w:rsidRDefault="00274DF2"/>
    <w:sectPr w:rsidR="00274DF2" w:rsidSect="00467E20">
      <w:footerReference w:type="even" r:id="rId25"/>
      <w:footerReference w:type="default" r:id="rId26"/>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04506" w14:textId="77777777" w:rsidR="00352EC7" w:rsidRDefault="00352EC7">
      <w:r>
        <w:separator/>
      </w:r>
    </w:p>
  </w:endnote>
  <w:endnote w:type="continuationSeparator" w:id="0">
    <w:p w14:paraId="08687723" w14:textId="77777777" w:rsidR="00352EC7" w:rsidRDefault="0035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75F4" w14:textId="77777777" w:rsidR="00577D56"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577D56" w:rsidRDefault="00577D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577D56"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577D56" w:rsidRPr="00467E20" w:rsidRDefault="00577D56"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C2A58" w14:textId="77777777" w:rsidR="00352EC7" w:rsidRDefault="00352EC7">
      <w:r>
        <w:separator/>
      </w:r>
    </w:p>
  </w:footnote>
  <w:footnote w:type="continuationSeparator" w:id="0">
    <w:p w14:paraId="17DBB042" w14:textId="77777777" w:rsidR="00352EC7" w:rsidRDefault="0035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5"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5356F5F"/>
    <w:multiLevelType w:val="hybridMultilevel"/>
    <w:tmpl w:val="844A8220"/>
    <w:lvl w:ilvl="0" w:tplc="97E80A56">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87235836">
    <w:abstractNumId w:val="3"/>
  </w:num>
  <w:num w:numId="2" w16cid:durableId="838929871">
    <w:abstractNumId w:val="1"/>
  </w:num>
  <w:num w:numId="3" w16cid:durableId="292254160">
    <w:abstractNumId w:val="2"/>
  </w:num>
  <w:num w:numId="4" w16cid:durableId="570892272">
    <w:abstractNumId w:val="0"/>
  </w:num>
  <w:num w:numId="5" w16cid:durableId="811870580">
    <w:abstractNumId w:val="6"/>
  </w:num>
  <w:num w:numId="6" w16cid:durableId="386271490">
    <w:abstractNumId w:val="5"/>
  </w:num>
  <w:num w:numId="7" w16cid:durableId="1296449908">
    <w:abstractNumId w:val="4"/>
  </w:num>
  <w:num w:numId="8" w16cid:durableId="1189754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A7BC1"/>
    <w:rsid w:val="000D7622"/>
    <w:rsid w:val="000F5BA4"/>
    <w:rsid w:val="00181EC0"/>
    <w:rsid w:val="001941A1"/>
    <w:rsid w:val="001B2F05"/>
    <w:rsid w:val="001C7C78"/>
    <w:rsid w:val="00207BA4"/>
    <w:rsid w:val="00225C9D"/>
    <w:rsid w:val="0024451F"/>
    <w:rsid w:val="00274DF2"/>
    <w:rsid w:val="002A79F5"/>
    <w:rsid w:val="003024C1"/>
    <w:rsid w:val="00316092"/>
    <w:rsid w:val="00352EC7"/>
    <w:rsid w:val="0037727E"/>
    <w:rsid w:val="003C16BC"/>
    <w:rsid w:val="003E7013"/>
    <w:rsid w:val="00404D97"/>
    <w:rsid w:val="00446F07"/>
    <w:rsid w:val="00454110"/>
    <w:rsid w:val="004772D4"/>
    <w:rsid w:val="004A230B"/>
    <w:rsid w:val="004C45BE"/>
    <w:rsid w:val="004D5A2D"/>
    <w:rsid w:val="004F1A56"/>
    <w:rsid w:val="00542DD4"/>
    <w:rsid w:val="00577D56"/>
    <w:rsid w:val="006025D7"/>
    <w:rsid w:val="00670EB5"/>
    <w:rsid w:val="00672254"/>
    <w:rsid w:val="00681E91"/>
    <w:rsid w:val="0069459A"/>
    <w:rsid w:val="006C266F"/>
    <w:rsid w:val="006D04C6"/>
    <w:rsid w:val="007579CE"/>
    <w:rsid w:val="007B0F94"/>
    <w:rsid w:val="007C1370"/>
    <w:rsid w:val="007C6C97"/>
    <w:rsid w:val="007E7984"/>
    <w:rsid w:val="008412BB"/>
    <w:rsid w:val="00873A1F"/>
    <w:rsid w:val="008A47C5"/>
    <w:rsid w:val="008F4B92"/>
    <w:rsid w:val="00907FE5"/>
    <w:rsid w:val="0091024F"/>
    <w:rsid w:val="0096634D"/>
    <w:rsid w:val="00982773"/>
    <w:rsid w:val="00993A2C"/>
    <w:rsid w:val="00997213"/>
    <w:rsid w:val="009C0BE9"/>
    <w:rsid w:val="00A26697"/>
    <w:rsid w:val="00A66B0E"/>
    <w:rsid w:val="00AE22AD"/>
    <w:rsid w:val="00B21406"/>
    <w:rsid w:val="00B3390D"/>
    <w:rsid w:val="00B40D6A"/>
    <w:rsid w:val="00BD3364"/>
    <w:rsid w:val="00BE54AF"/>
    <w:rsid w:val="00C71F9A"/>
    <w:rsid w:val="00CC322A"/>
    <w:rsid w:val="00CC504A"/>
    <w:rsid w:val="00CE4044"/>
    <w:rsid w:val="00D276A6"/>
    <w:rsid w:val="00D360E1"/>
    <w:rsid w:val="00D37F18"/>
    <w:rsid w:val="00DB28C5"/>
    <w:rsid w:val="00DE1EE1"/>
    <w:rsid w:val="00F073E6"/>
    <w:rsid w:val="00F32C3D"/>
    <w:rsid w:val="00F46D9E"/>
    <w:rsid w:val="00F80842"/>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377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wwetb.ie/" TargetMode="Externa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wwetb.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wetb.ie/" TargetMode="Externa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wwetb.i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acancies@ww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wwetb.i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customXml/itemProps3.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4.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Heather Goldsmith</cp:lastModifiedBy>
  <cp:revision>2</cp:revision>
  <cp:lastPrinted>2023-04-18T11:21:00Z</cp:lastPrinted>
  <dcterms:created xsi:type="dcterms:W3CDTF">2025-02-06T14:42:00Z</dcterms:created>
  <dcterms:modified xsi:type="dcterms:W3CDTF">2025-02-06T14:42:00Z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